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EB5B" w14:textId="6584ABA0" w:rsidR="0011301D" w:rsidRPr="000A6B37" w:rsidRDefault="00836092" w:rsidP="006C1722">
      <w:pPr>
        <w:jc w:val="center"/>
        <w:rPr>
          <w:rFonts w:ascii="Times New Roman" w:hAnsi="Times New Roman" w:cs="Times New Roman"/>
          <w:b/>
          <w:bCs/>
          <w:sz w:val="28"/>
          <w:szCs w:val="28"/>
        </w:rPr>
      </w:pPr>
      <w:r w:rsidRPr="000A6B37">
        <w:rPr>
          <w:rFonts w:ascii="Times New Roman" w:hAnsi="Times New Roman" w:cs="Times New Roman"/>
          <w:b/>
          <w:bCs/>
          <w:sz w:val="28"/>
          <w:szCs w:val="28"/>
        </w:rPr>
        <w:t>MUNICIPAL PROPERTY</w:t>
      </w:r>
      <w:r w:rsidR="00FA6A72" w:rsidRPr="000A6B37">
        <w:rPr>
          <w:rFonts w:ascii="Times New Roman" w:hAnsi="Times New Roman" w:cs="Times New Roman"/>
          <w:b/>
          <w:bCs/>
          <w:sz w:val="28"/>
          <w:szCs w:val="28"/>
        </w:rPr>
        <w:t xml:space="preserve"> FOR SALE</w:t>
      </w:r>
    </w:p>
    <w:p w14:paraId="7A2FBC42" w14:textId="1153FAAE" w:rsidR="00FA6A72" w:rsidRPr="000A6B37" w:rsidRDefault="00C7758D" w:rsidP="009A6E36">
      <w:pPr>
        <w:jc w:val="center"/>
        <w:rPr>
          <w:rFonts w:ascii="Times New Roman" w:hAnsi="Times New Roman" w:cs="Times New Roman"/>
          <w:b/>
          <w:bCs/>
          <w:sz w:val="28"/>
          <w:szCs w:val="28"/>
        </w:rPr>
      </w:pPr>
      <w:r>
        <w:rPr>
          <w:rFonts w:ascii="Times New Roman" w:hAnsi="Times New Roman" w:cs="Times New Roman"/>
          <w:b/>
          <w:bCs/>
          <w:sz w:val="28"/>
          <w:szCs w:val="28"/>
        </w:rPr>
        <w:t>402 Railway Ave</w:t>
      </w:r>
      <w:r w:rsidR="0011301D" w:rsidRPr="000A6B37">
        <w:rPr>
          <w:rFonts w:ascii="Times New Roman" w:hAnsi="Times New Roman" w:cs="Times New Roman"/>
          <w:b/>
          <w:bCs/>
          <w:sz w:val="28"/>
          <w:szCs w:val="28"/>
        </w:rPr>
        <w:t xml:space="preserve">, </w:t>
      </w:r>
      <w:r w:rsidR="00FA6A72" w:rsidRPr="000A6B37">
        <w:rPr>
          <w:rFonts w:ascii="Times New Roman" w:hAnsi="Times New Roman" w:cs="Times New Roman"/>
          <w:b/>
          <w:bCs/>
          <w:sz w:val="28"/>
          <w:szCs w:val="28"/>
        </w:rPr>
        <w:t>VILLAGE OF TORQUAY, SK</w:t>
      </w:r>
      <w:r w:rsidR="009A6E36" w:rsidRPr="000A6B37">
        <w:rPr>
          <w:rFonts w:ascii="Times New Roman" w:hAnsi="Times New Roman" w:cs="Times New Roman"/>
          <w:b/>
          <w:bCs/>
          <w:sz w:val="28"/>
          <w:szCs w:val="28"/>
        </w:rPr>
        <w:t xml:space="preserve"> </w:t>
      </w:r>
    </w:p>
    <w:p w14:paraId="7548C1C1" w14:textId="6401A236" w:rsidR="00C26C4F" w:rsidRPr="000A6B37" w:rsidRDefault="00C26C4F" w:rsidP="000C0481">
      <w:pPr>
        <w:jc w:val="center"/>
        <w:rPr>
          <w:rFonts w:ascii="Times New Roman" w:hAnsi="Times New Roman" w:cs="Times New Roman"/>
          <w:sz w:val="28"/>
          <w:szCs w:val="28"/>
        </w:rPr>
      </w:pPr>
      <w:r w:rsidRPr="000A6B37">
        <w:rPr>
          <w:rFonts w:ascii="Times New Roman" w:hAnsi="Times New Roman" w:cs="Times New Roman"/>
          <w:sz w:val="28"/>
          <w:szCs w:val="28"/>
        </w:rPr>
        <w:t>Land Description:</w:t>
      </w:r>
      <w:r w:rsidR="0011301D" w:rsidRPr="000A6B37">
        <w:rPr>
          <w:rFonts w:ascii="Times New Roman" w:hAnsi="Times New Roman" w:cs="Times New Roman"/>
          <w:sz w:val="28"/>
          <w:szCs w:val="28"/>
        </w:rPr>
        <w:t xml:space="preserve"> </w:t>
      </w:r>
      <w:r w:rsidR="00C7758D" w:rsidRPr="00C7758D">
        <w:rPr>
          <w:rFonts w:ascii="Times New Roman" w:hAnsi="Times New Roman" w:cs="Times New Roman"/>
          <w:b/>
          <w:bCs/>
          <w:sz w:val="28"/>
          <w:szCs w:val="28"/>
        </w:rPr>
        <w:t>Lot 1 Block 3 Plan BP2907</w:t>
      </w:r>
    </w:p>
    <w:p w14:paraId="09805345" w14:textId="2F468DBD" w:rsidR="00765D6D" w:rsidRPr="00765D6D" w:rsidRDefault="00765D6D" w:rsidP="00765D6D">
      <w:pPr>
        <w:jc w:val="center"/>
        <w:rPr>
          <w:noProof/>
          <w:lang w:val="en-CA"/>
        </w:rPr>
      </w:pPr>
      <w:r w:rsidRPr="00765D6D">
        <w:rPr>
          <w:noProof/>
          <w:lang w:val="en-CA"/>
        </w:rPr>
        <w:drawing>
          <wp:inline distT="0" distB="0" distL="0" distR="0" wp14:anchorId="091BC5CF" wp14:editId="37E7EA2B">
            <wp:extent cx="5581650" cy="2546330"/>
            <wp:effectExtent l="0" t="0" r="0" b="6985"/>
            <wp:docPr id="932138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8528" cy="2549468"/>
                    </a:xfrm>
                    <a:prstGeom prst="rect">
                      <a:avLst/>
                    </a:prstGeom>
                    <a:noFill/>
                    <a:ln>
                      <a:noFill/>
                    </a:ln>
                  </pic:spPr>
                </pic:pic>
              </a:graphicData>
            </a:graphic>
          </wp:inline>
        </w:drawing>
      </w:r>
    </w:p>
    <w:p w14:paraId="40D4637F" w14:textId="5CA0C592" w:rsidR="008D7121" w:rsidRDefault="008D7121" w:rsidP="00046827">
      <w:pPr>
        <w:jc w:val="center"/>
        <w:rPr>
          <w:rFonts w:ascii="Times New Roman" w:hAnsi="Times New Roman" w:cs="Times New Roman"/>
          <w:sz w:val="24"/>
          <w:szCs w:val="24"/>
        </w:rPr>
      </w:pPr>
    </w:p>
    <w:p w14:paraId="573FB749" w14:textId="717EF8CA" w:rsidR="000A6B37" w:rsidRDefault="003304A0" w:rsidP="00036643">
      <w:pPr>
        <w:jc w:val="center"/>
        <w:rPr>
          <w:rFonts w:ascii="Times New Roman" w:hAnsi="Times New Roman" w:cs="Times New Roman"/>
          <w:sz w:val="28"/>
          <w:szCs w:val="28"/>
        </w:rPr>
      </w:pPr>
      <w:r>
        <w:rPr>
          <w:rFonts w:ascii="Times New Roman" w:hAnsi="Times New Roman" w:cs="Times New Roman"/>
          <w:sz w:val="28"/>
          <w:szCs w:val="28"/>
        </w:rPr>
        <w:t>2 bedroom</w:t>
      </w:r>
      <w:r w:rsidR="00036643">
        <w:rPr>
          <w:rFonts w:ascii="Times New Roman" w:hAnsi="Times New Roman" w:cs="Times New Roman"/>
          <w:sz w:val="28"/>
          <w:szCs w:val="28"/>
        </w:rPr>
        <w:t>s</w:t>
      </w:r>
      <w:r w:rsidR="00FF2D73">
        <w:rPr>
          <w:rFonts w:ascii="Times New Roman" w:hAnsi="Times New Roman" w:cs="Times New Roman"/>
          <w:sz w:val="28"/>
          <w:szCs w:val="28"/>
        </w:rPr>
        <w:t>, 1 bathroom</w:t>
      </w:r>
    </w:p>
    <w:p w14:paraId="22BC0597" w14:textId="6A1D97DE" w:rsidR="000F2838" w:rsidRPr="00F3769D" w:rsidRDefault="000E69BD" w:rsidP="00F3769D">
      <w:pPr>
        <w:jc w:val="center"/>
        <w:rPr>
          <w:rFonts w:ascii="Times New Roman" w:hAnsi="Times New Roman" w:cs="Times New Roman"/>
          <w:sz w:val="28"/>
          <w:szCs w:val="28"/>
        </w:rPr>
      </w:pPr>
      <w:r w:rsidRPr="00F3769D">
        <w:rPr>
          <w:rFonts w:ascii="Times New Roman" w:hAnsi="Times New Roman" w:cs="Times New Roman"/>
          <w:sz w:val="28"/>
          <w:szCs w:val="28"/>
        </w:rPr>
        <w:t xml:space="preserve">Built in </w:t>
      </w:r>
      <w:r w:rsidR="005C59C0" w:rsidRPr="00F3769D">
        <w:rPr>
          <w:rFonts w:ascii="Times New Roman" w:hAnsi="Times New Roman" w:cs="Times New Roman"/>
          <w:sz w:val="28"/>
          <w:szCs w:val="28"/>
        </w:rPr>
        <w:t>19</w:t>
      </w:r>
      <w:r w:rsidR="00247D12">
        <w:rPr>
          <w:rFonts w:ascii="Times New Roman" w:hAnsi="Times New Roman" w:cs="Times New Roman"/>
          <w:sz w:val="28"/>
          <w:szCs w:val="28"/>
        </w:rPr>
        <w:t>77</w:t>
      </w:r>
    </w:p>
    <w:p w14:paraId="7D9A9112" w14:textId="77777777" w:rsidR="00DB68C1" w:rsidRPr="00DB68C1" w:rsidRDefault="00C52CCE" w:rsidP="00DB68C1">
      <w:pPr>
        <w:spacing w:after="100" w:afterAutospacing="1" w:line="240" w:lineRule="auto"/>
        <w:jc w:val="center"/>
        <w:rPr>
          <w:rFonts w:ascii="Times New Roman" w:eastAsia="Times New Roman" w:hAnsi="Times New Roman" w:cs="Times New Roman"/>
          <w:b/>
          <w:bCs/>
          <w:color w:val="181C32"/>
          <w:sz w:val="28"/>
          <w:szCs w:val="28"/>
          <w:lang w:eastAsia="en-CA"/>
        </w:rPr>
      </w:pPr>
      <w:r w:rsidRPr="00C52CCE">
        <w:rPr>
          <w:rFonts w:ascii="Times New Roman" w:eastAsia="Times New Roman" w:hAnsi="Times New Roman" w:cs="Times New Roman"/>
          <w:color w:val="181C32"/>
          <w:sz w:val="28"/>
          <w:szCs w:val="28"/>
          <w:lang w:val="en-CA" w:eastAsia="en-CA"/>
        </w:rPr>
        <w:t>Area of Main Building</w:t>
      </w:r>
      <w:r w:rsidRPr="00F3769D">
        <w:rPr>
          <w:rFonts w:ascii="Times New Roman" w:eastAsia="Times New Roman" w:hAnsi="Times New Roman" w:cs="Times New Roman"/>
          <w:color w:val="181C32"/>
          <w:sz w:val="28"/>
          <w:szCs w:val="28"/>
          <w:lang w:val="en-CA" w:eastAsia="en-CA"/>
        </w:rPr>
        <w:t xml:space="preserve"> </w:t>
      </w:r>
      <w:r w:rsidR="00DB68C1" w:rsidRPr="00DB68C1">
        <w:rPr>
          <w:rFonts w:ascii="Times New Roman" w:eastAsia="Times New Roman" w:hAnsi="Times New Roman" w:cs="Times New Roman"/>
          <w:b/>
          <w:bCs/>
          <w:color w:val="181C32"/>
          <w:sz w:val="28"/>
          <w:szCs w:val="28"/>
          <w:lang w:eastAsia="en-CA"/>
        </w:rPr>
        <w:t>896 SQ FT</w:t>
      </w:r>
    </w:p>
    <w:p w14:paraId="553003C4" w14:textId="7AE55496" w:rsidR="00787698" w:rsidRPr="004B0725" w:rsidRDefault="00A9392C" w:rsidP="00F3769D">
      <w:pPr>
        <w:shd w:val="clear" w:color="auto" w:fill="FFFFFF"/>
        <w:spacing w:after="100" w:afterAutospacing="1" w:line="240" w:lineRule="auto"/>
        <w:jc w:val="center"/>
        <w:rPr>
          <w:rFonts w:ascii="Times New Roman" w:eastAsia="Times New Roman" w:hAnsi="Times New Roman" w:cs="Times New Roman"/>
          <w:b/>
          <w:bCs/>
          <w:color w:val="181C32"/>
          <w:sz w:val="28"/>
          <w:szCs w:val="28"/>
          <w:lang w:val="en-CA" w:eastAsia="en-CA"/>
        </w:rPr>
      </w:pPr>
      <w:r w:rsidRPr="004B0725">
        <w:rPr>
          <w:rFonts w:ascii="Times New Roman" w:eastAsia="Times New Roman" w:hAnsi="Times New Roman" w:cs="Times New Roman"/>
          <w:b/>
          <w:bCs/>
          <w:color w:val="181C32"/>
          <w:sz w:val="28"/>
          <w:szCs w:val="28"/>
          <w:lang w:val="en-CA" w:eastAsia="en-CA"/>
        </w:rPr>
        <w:t xml:space="preserve">Area of Land </w:t>
      </w:r>
      <w:r w:rsidR="00404340">
        <w:rPr>
          <w:rFonts w:ascii="Times New Roman" w:eastAsia="Times New Roman" w:hAnsi="Times New Roman" w:cs="Times New Roman"/>
          <w:b/>
          <w:bCs/>
          <w:color w:val="181C32"/>
          <w:sz w:val="28"/>
          <w:szCs w:val="28"/>
          <w:lang w:val="en-CA" w:eastAsia="en-CA"/>
        </w:rPr>
        <w:t>5968</w:t>
      </w:r>
      <w:r w:rsidRPr="004B0725">
        <w:rPr>
          <w:rFonts w:ascii="Times New Roman" w:eastAsia="Times New Roman" w:hAnsi="Times New Roman" w:cs="Times New Roman"/>
          <w:b/>
          <w:bCs/>
          <w:color w:val="181C32"/>
          <w:sz w:val="28"/>
          <w:szCs w:val="28"/>
          <w:lang w:val="en-CA" w:eastAsia="en-CA"/>
        </w:rPr>
        <w:t xml:space="preserve"> SQ FT</w:t>
      </w:r>
    </w:p>
    <w:p w14:paraId="1772C17B" w14:textId="4FF8DE75" w:rsidR="00A9392C" w:rsidRDefault="00A9392C" w:rsidP="00F3769D">
      <w:pPr>
        <w:shd w:val="clear" w:color="auto" w:fill="FFFFFF"/>
        <w:spacing w:after="100" w:afterAutospacing="1" w:line="240" w:lineRule="auto"/>
        <w:jc w:val="center"/>
        <w:rPr>
          <w:rFonts w:ascii="Times New Roman" w:eastAsia="Times New Roman" w:hAnsi="Times New Roman" w:cs="Times New Roman"/>
          <w:b/>
          <w:bCs/>
          <w:color w:val="181C32"/>
          <w:sz w:val="28"/>
          <w:szCs w:val="28"/>
          <w:lang w:val="en-CA" w:eastAsia="en-CA"/>
        </w:rPr>
      </w:pPr>
      <w:r w:rsidRPr="004B0725">
        <w:rPr>
          <w:rFonts w:ascii="Times New Roman" w:eastAsia="Times New Roman" w:hAnsi="Times New Roman" w:cs="Times New Roman"/>
          <w:b/>
          <w:bCs/>
          <w:color w:val="181C32"/>
          <w:sz w:val="28"/>
          <w:szCs w:val="28"/>
          <w:lang w:val="en-CA" w:eastAsia="en-CA"/>
        </w:rPr>
        <w:t>202</w:t>
      </w:r>
      <w:r w:rsidR="002666C4">
        <w:rPr>
          <w:rFonts w:ascii="Times New Roman" w:eastAsia="Times New Roman" w:hAnsi="Times New Roman" w:cs="Times New Roman"/>
          <w:b/>
          <w:bCs/>
          <w:color w:val="181C32"/>
          <w:sz w:val="28"/>
          <w:szCs w:val="28"/>
          <w:lang w:val="en-CA" w:eastAsia="en-CA"/>
        </w:rPr>
        <w:t>6</w:t>
      </w:r>
      <w:r w:rsidRPr="004B0725">
        <w:rPr>
          <w:rFonts w:ascii="Times New Roman" w:eastAsia="Times New Roman" w:hAnsi="Times New Roman" w:cs="Times New Roman"/>
          <w:b/>
          <w:bCs/>
          <w:color w:val="181C32"/>
          <w:sz w:val="28"/>
          <w:szCs w:val="28"/>
          <w:lang w:val="en-CA" w:eastAsia="en-CA"/>
        </w:rPr>
        <w:t xml:space="preserve"> SAMA Assessed value $</w:t>
      </w:r>
      <w:r w:rsidR="00AD1A85">
        <w:rPr>
          <w:rFonts w:ascii="Times New Roman" w:eastAsia="Times New Roman" w:hAnsi="Times New Roman" w:cs="Times New Roman"/>
          <w:b/>
          <w:bCs/>
          <w:color w:val="181C32"/>
          <w:sz w:val="28"/>
          <w:szCs w:val="28"/>
          <w:lang w:val="en-CA" w:eastAsia="en-CA"/>
        </w:rPr>
        <w:t>45,000</w:t>
      </w:r>
    </w:p>
    <w:p w14:paraId="4CC445AC" w14:textId="7E338B5F" w:rsidR="002666C4" w:rsidRDefault="00A77986" w:rsidP="00A77986">
      <w:pPr>
        <w:shd w:val="clear" w:color="auto" w:fill="FFFFFF"/>
        <w:spacing w:after="100" w:afterAutospacing="1" w:line="240" w:lineRule="auto"/>
        <w:jc w:val="center"/>
        <w:rPr>
          <w:rFonts w:ascii="Times New Roman" w:eastAsia="Times New Roman" w:hAnsi="Times New Roman" w:cs="Times New Roman"/>
          <w:color w:val="181C32"/>
          <w:sz w:val="28"/>
          <w:szCs w:val="28"/>
          <w:lang w:val="en-CA" w:eastAsia="en-CA"/>
        </w:rPr>
      </w:pPr>
      <w:r>
        <w:rPr>
          <w:rFonts w:ascii="Times New Roman" w:eastAsia="Times New Roman" w:hAnsi="Times New Roman" w:cs="Times New Roman"/>
          <w:color w:val="181C32"/>
          <w:sz w:val="28"/>
          <w:szCs w:val="28"/>
          <w:lang w:val="en-CA" w:eastAsia="en-CA"/>
        </w:rPr>
        <w:t>Property Tax approximately $</w:t>
      </w:r>
      <w:r w:rsidR="0070393D">
        <w:rPr>
          <w:rFonts w:ascii="Times New Roman" w:eastAsia="Times New Roman" w:hAnsi="Times New Roman" w:cs="Times New Roman"/>
          <w:color w:val="181C32"/>
          <w:sz w:val="28"/>
          <w:szCs w:val="28"/>
          <w:lang w:val="en-CA" w:eastAsia="en-CA"/>
        </w:rPr>
        <w:t>1500.00</w:t>
      </w:r>
    </w:p>
    <w:p w14:paraId="4DB48B20" w14:textId="77777777" w:rsidR="006C1722" w:rsidRDefault="006C1722" w:rsidP="006C1722">
      <w:pPr>
        <w:jc w:val="center"/>
      </w:pPr>
      <w:r>
        <w:t xml:space="preserve">Tender forms are available at the Village office or home page of the website </w:t>
      </w:r>
      <w:hyperlink r:id="rId8" w:history="1">
        <w:r>
          <w:rPr>
            <w:rStyle w:val="Hyperlink"/>
          </w:rPr>
          <w:t>www.villageoftorquay.com</w:t>
        </w:r>
      </w:hyperlink>
      <w:r>
        <w:t xml:space="preserve"> </w:t>
      </w:r>
    </w:p>
    <w:p w14:paraId="224A2D3C" w14:textId="77777777" w:rsidR="006C1722" w:rsidRDefault="006C1722" w:rsidP="006C1722">
      <w:pPr>
        <w:jc w:val="center"/>
      </w:pPr>
      <w:r>
        <w:t xml:space="preserve">  For more information 306-421-6123</w:t>
      </w:r>
    </w:p>
    <w:p w14:paraId="3ADE6E62" w14:textId="77777777" w:rsidR="00D32111" w:rsidRDefault="00D32111" w:rsidP="006C1722">
      <w:pPr>
        <w:jc w:val="center"/>
      </w:pPr>
    </w:p>
    <w:p w14:paraId="2D5DC73D" w14:textId="74B91D7E" w:rsidR="00FB2D75" w:rsidRPr="009F4C90" w:rsidRDefault="006B01FA" w:rsidP="001772D8">
      <w:pPr>
        <w:jc w:val="center"/>
        <w:rPr>
          <w:rFonts w:ascii="Times New Roman" w:hAnsi="Times New Roman" w:cs="Times New Roman"/>
          <w:b/>
          <w:bCs/>
          <w:sz w:val="28"/>
          <w:szCs w:val="28"/>
        </w:rPr>
      </w:pPr>
      <w:r w:rsidRPr="009F4C90">
        <w:rPr>
          <w:rFonts w:ascii="Times New Roman" w:hAnsi="Times New Roman" w:cs="Times New Roman"/>
          <w:b/>
          <w:bCs/>
          <w:sz w:val="28"/>
          <w:szCs w:val="28"/>
        </w:rPr>
        <w:lastRenderedPageBreak/>
        <w:t>TENDER</w:t>
      </w:r>
      <w:r w:rsidR="003E1423" w:rsidRPr="009F4C90">
        <w:rPr>
          <w:rFonts w:ascii="Times New Roman" w:hAnsi="Times New Roman" w:cs="Times New Roman"/>
          <w:b/>
          <w:bCs/>
          <w:sz w:val="28"/>
          <w:szCs w:val="28"/>
        </w:rPr>
        <w:t xml:space="preserve"> TO PURCHASE </w:t>
      </w:r>
      <w:r w:rsidRPr="009F4C90">
        <w:rPr>
          <w:rFonts w:ascii="Times New Roman" w:hAnsi="Times New Roman" w:cs="Times New Roman"/>
          <w:b/>
          <w:bCs/>
          <w:sz w:val="28"/>
          <w:szCs w:val="28"/>
        </w:rPr>
        <w:t>MUNICIPAL BUILDING</w:t>
      </w:r>
    </w:p>
    <w:p w14:paraId="76A8A23C" w14:textId="0DF689FB" w:rsidR="00C04DE4" w:rsidRPr="00C04DE4" w:rsidRDefault="00C04DE4" w:rsidP="00C04DE4">
      <w:pPr>
        <w:spacing w:after="160" w:line="259" w:lineRule="auto"/>
        <w:rPr>
          <w:kern w:val="2"/>
          <w:lang w:val="en-CA"/>
          <w14:ligatures w14:val="standardContextual"/>
        </w:rPr>
      </w:pPr>
      <w:r w:rsidRPr="00C04DE4">
        <w:rPr>
          <w:b/>
          <w:bCs/>
          <w:kern w:val="2"/>
          <w:lang w:val="en-CA"/>
          <w14:ligatures w14:val="standardContextual"/>
        </w:rPr>
        <w:t>Property:</w:t>
      </w:r>
      <w:r w:rsidRPr="00C04DE4">
        <w:rPr>
          <w:kern w:val="2"/>
          <w:lang w:val="en-CA"/>
          <w14:ligatures w14:val="standardContextual"/>
        </w:rPr>
        <w:t xml:space="preserve"> </w:t>
      </w:r>
      <w:r w:rsidR="00C7758D">
        <w:rPr>
          <w:kern w:val="2"/>
          <w:lang w:val="en-CA"/>
          <w14:ligatures w14:val="standardContextual"/>
        </w:rPr>
        <w:t>402 Railway Ave</w:t>
      </w:r>
      <w:r w:rsidRPr="00C04DE4">
        <w:rPr>
          <w:kern w:val="2"/>
          <w:lang w:val="en-CA"/>
          <w14:ligatures w14:val="standardContextual"/>
        </w:rPr>
        <w:t>, Torquay, SK</w:t>
      </w:r>
    </w:p>
    <w:p w14:paraId="6FD85BDB" w14:textId="77777777" w:rsidR="00AA21B6" w:rsidRDefault="00AA21B6" w:rsidP="00C04DE4">
      <w:pPr>
        <w:spacing w:after="160" w:line="480" w:lineRule="auto"/>
        <w:rPr>
          <w:b/>
          <w:bCs/>
          <w:kern w:val="2"/>
          <w:lang w:val="en-CA"/>
          <w14:ligatures w14:val="standardContextual"/>
        </w:rPr>
      </w:pPr>
    </w:p>
    <w:p w14:paraId="3E64E064" w14:textId="19AF2984" w:rsidR="00C04DE4" w:rsidRPr="00C04DE4" w:rsidRDefault="00C04DE4" w:rsidP="00C04DE4">
      <w:pPr>
        <w:spacing w:after="160" w:line="480" w:lineRule="auto"/>
        <w:rPr>
          <w:kern w:val="2"/>
          <w:lang w:val="en-CA"/>
          <w14:ligatures w14:val="standardContextual"/>
        </w:rPr>
      </w:pPr>
      <w:r w:rsidRPr="00C04DE4">
        <w:rPr>
          <w:b/>
          <w:bCs/>
          <w:kern w:val="2"/>
          <w:lang w:val="en-CA"/>
          <w14:ligatures w14:val="standardContextual"/>
        </w:rPr>
        <w:t>Name:</w:t>
      </w:r>
      <w:r w:rsidRPr="00C04DE4">
        <w:rPr>
          <w:kern w:val="2"/>
          <w:lang w:val="en-CA"/>
          <w14:ligatures w14:val="standardContextual"/>
        </w:rPr>
        <w:t xml:space="preserve"> __________________________</w:t>
      </w:r>
      <w:r w:rsidR="009A0757">
        <w:rPr>
          <w:kern w:val="2"/>
          <w:lang w:val="en-CA"/>
          <w14:ligatures w14:val="standardContextual"/>
        </w:rPr>
        <w:t xml:space="preserve"> </w:t>
      </w:r>
      <w:r w:rsidRPr="00C04DE4">
        <w:rPr>
          <w:b/>
          <w:bCs/>
          <w:kern w:val="2"/>
          <w:lang w:val="en-CA"/>
          <w14:ligatures w14:val="standardContextual"/>
        </w:rPr>
        <w:t>Address:</w:t>
      </w:r>
      <w:r w:rsidRPr="00C04DE4">
        <w:rPr>
          <w:kern w:val="2"/>
          <w:lang w:val="en-CA"/>
          <w14:ligatures w14:val="standardContextual"/>
        </w:rPr>
        <w:t xml:space="preserve"> ________________________ Postal Code: __________</w:t>
      </w:r>
      <w:r w:rsidRPr="00C04DE4">
        <w:rPr>
          <w:kern w:val="2"/>
          <w:lang w:val="en-CA"/>
          <w14:ligatures w14:val="standardContextual"/>
        </w:rPr>
        <w:br/>
      </w:r>
      <w:r w:rsidRPr="00C04DE4">
        <w:rPr>
          <w:b/>
          <w:bCs/>
          <w:kern w:val="2"/>
          <w:lang w:val="en-CA"/>
          <w14:ligatures w14:val="standardContextual"/>
        </w:rPr>
        <w:t>Phone:</w:t>
      </w:r>
      <w:r w:rsidRPr="00C04DE4">
        <w:rPr>
          <w:kern w:val="2"/>
          <w:lang w:val="en-CA"/>
          <w14:ligatures w14:val="standardContextual"/>
        </w:rPr>
        <w:t xml:space="preserve"> _________________________ Email: _________________</w:t>
      </w:r>
    </w:p>
    <w:p w14:paraId="3F013B43"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Tender Amount</w:t>
      </w:r>
    </w:p>
    <w:p w14:paraId="3E8EF433" w14:textId="3ED30972" w:rsidR="00C04DE4" w:rsidRPr="00C04DE4" w:rsidRDefault="00C04DE4" w:rsidP="00C04DE4">
      <w:pPr>
        <w:spacing w:after="160" w:line="259" w:lineRule="auto"/>
        <w:rPr>
          <w:kern w:val="2"/>
          <w:lang w:val="en-CA"/>
          <w14:ligatures w14:val="standardContextual"/>
        </w:rPr>
      </w:pPr>
      <w:r w:rsidRPr="00C04DE4">
        <w:rPr>
          <w:kern w:val="2"/>
          <w:lang w:val="en-CA"/>
          <w14:ligatures w14:val="standardContextual"/>
        </w:rPr>
        <w:t>I hereby submit a tender to purchase the above-noted property for:</w:t>
      </w:r>
      <w:r w:rsidR="009F4C90">
        <w:rPr>
          <w:kern w:val="2"/>
          <w:lang w:val="en-CA"/>
          <w14:ligatures w14:val="standardContextual"/>
        </w:rPr>
        <w:t xml:space="preserve">   </w:t>
      </w:r>
      <w:r w:rsidRPr="00C04DE4">
        <w:rPr>
          <w:b/>
          <w:bCs/>
          <w:kern w:val="2"/>
          <w:lang w:val="en-CA"/>
          <w14:ligatures w14:val="standardContextual"/>
        </w:rPr>
        <w:t>$ ___________________</w:t>
      </w:r>
    </w:p>
    <w:p w14:paraId="32B609E5"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TERMS &amp; CONDITIONS</w:t>
      </w:r>
    </w:p>
    <w:p w14:paraId="0CA67474" w14:textId="66583576"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Tenders must be submitted in a sealed envelope marked “Municipal Building Tender – </w:t>
      </w:r>
      <w:r w:rsidR="00C7758D">
        <w:rPr>
          <w:kern w:val="2"/>
          <w:lang w:val="en-CA"/>
          <w14:ligatures w14:val="standardContextual"/>
        </w:rPr>
        <w:t>402 Railway Ave</w:t>
      </w:r>
      <w:r w:rsidRPr="00C04DE4">
        <w:rPr>
          <w:kern w:val="2"/>
          <w:lang w:val="en-CA"/>
          <w14:ligatures w14:val="standardContextual"/>
        </w:rPr>
        <w:t xml:space="preserve"> and delivered to the Village of Torquay, Box 6, Torquay, SK S0C 2L0, no later than 3:00 PM, </w:t>
      </w:r>
      <w:r w:rsidR="008759EE">
        <w:rPr>
          <w:kern w:val="2"/>
          <w:lang w:val="en-CA"/>
          <w14:ligatures w14:val="standardContextual"/>
        </w:rPr>
        <w:t xml:space="preserve">November </w:t>
      </w:r>
      <w:r w:rsidR="003F7593">
        <w:rPr>
          <w:kern w:val="2"/>
          <w:lang w:val="en-CA"/>
          <w14:ligatures w14:val="standardContextual"/>
        </w:rPr>
        <w:t>12</w:t>
      </w:r>
      <w:r w:rsidRPr="00C04DE4">
        <w:rPr>
          <w:kern w:val="2"/>
          <w:lang w:val="en-CA"/>
          <w14:ligatures w14:val="standardContextual"/>
        </w:rPr>
        <w:t xml:space="preserve">, 2026. Late tenders will not be accepted. </w:t>
      </w:r>
    </w:p>
    <w:p w14:paraId="68CE4CF2"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highest or any tender not necessarily accepted. The Village reserves the right to reject any or all tenders and accept the tender deemed in the best interest of the municipality. </w:t>
      </w:r>
    </w:p>
    <w:p w14:paraId="4D6AD2B4"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successful bidder will be required to enter into a formal Agreement for Sale. Possession date to be agreed upon. </w:t>
      </w:r>
    </w:p>
    <w:p w14:paraId="162227B9"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purchaser is responsible for all legal fees, title transfer costs, adjustments, and inspections. </w:t>
      </w:r>
    </w:p>
    <w:p w14:paraId="375AA000"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property is sold “as is, where is”, with no representations or warranties, including but not limited to condition (structural or environmental), zoning, or permitted uses. The purchaser acknowledges they have conducted their own due diligence. </w:t>
      </w:r>
    </w:p>
    <w:p w14:paraId="2AB8F7E4" w14:textId="77777777" w:rsidR="00C04DE4" w:rsidRPr="00C04DE4" w:rsidRDefault="00C04DE4" w:rsidP="00C04DE4">
      <w:pPr>
        <w:numPr>
          <w:ilvl w:val="0"/>
          <w:numId w:val="15"/>
        </w:numPr>
        <w:spacing w:after="160" w:line="259" w:lineRule="auto"/>
        <w:rPr>
          <w:kern w:val="2"/>
          <w:lang w:val="en-CA"/>
          <w14:ligatures w14:val="standardContextual"/>
        </w:rPr>
      </w:pPr>
      <w:r w:rsidRPr="00C04DE4">
        <w:rPr>
          <w:kern w:val="2"/>
          <w:lang w:val="en-CA"/>
          <w14:ligatures w14:val="standardContextual"/>
        </w:rPr>
        <w:t xml:space="preserve">The purchaser agrees to indemnify and save harmless the Village of Torquay, its council members, employees, and agents from any claims or liabilities arising from the condition of the property. </w:t>
      </w:r>
    </w:p>
    <w:p w14:paraId="150AC225" w14:textId="77777777" w:rsidR="00C04DE4" w:rsidRPr="00C04DE4" w:rsidRDefault="00C04DE4" w:rsidP="00C04DE4">
      <w:pPr>
        <w:spacing w:after="160" w:line="259" w:lineRule="auto"/>
        <w:rPr>
          <w:kern w:val="2"/>
          <w:lang w:val="en-CA"/>
          <w14:ligatures w14:val="standardContextual"/>
        </w:rPr>
      </w:pPr>
    </w:p>
    <w:p w14:paraId="58C6B086" w14:textId="77777777" w:rsidR="00C04DE4" w:rsidRPr="00C04DE4" w:rsidRDefault="00C04DE4" w:rsidP="00C04DE4">
      <w:pPr>
        <w:spacing w:after="160" w:line="259" w:lineRule="auto"/>
        <w:rPr>
          <w:b/>
          <w:bCs/>
          <w:kern w:val="2"/>
          <w:lang w:val="en-CA"/>
          <w14:ligatures w14:val="standardContextual"/>
        </w:rPr>
      </w:pPr>
      <w:r w:rsidRPr="00C04DE4">
        <w:rPr>
          <w:b/>
          <w:bCs/>
          <w:kern w:val="2"/>
          <w:lang w:val="en-CA"/>
          <w14:ligatures w14:val="standardContextual"/>
        </w:rPr>
        <w:t>SUBMISSION</w:t>
      </w:r>
    </w:p>
    <w:p w14:paraId="0FE7E8A2" w14:textId="331A95CE" w:rsidR="00C04DE4" w:rsidRPr="00C04DE4" w:rsidRDefault="00C04DE4" w:rsidP="00C04DE4">
      <w:pPr>
        <w:spacing w:after="160" w:line="259" w:lineRule="auto"/>
        <w:rPr>
          <w:kern w:val="2"/>
          <w:lang w:val="en-CA"/>
          <w14:ligatures w14:val="standardContextual"/>
        </w:rPr>
      </w:pPr>
      <w:r w:rsidRPr="00C04DE4">
        <w:rPr>
          <w:kern w:val="2"/>
          <w:lang w:val="en-CA"/>
          <w14:ligatures w14:val="standardContextual"/>
        </w:rPr>
        <w:t>I hereby submit this tender subject to the above terms and conditions.</w:t>
      </w:r>
    </w:p>
    <w:p w14:paraId="241BC880" w14:textId="72D60039" w:rsidR="00C04DE4" w:rsidRPr="00E603FD" w:rsidRDefault="00C04DE4" w:rsidP="00E603FD">
      <w:pPr>
        <w:spacing w:after="160" w:line="259" w:lineRule="auto"/>
        <w:rPr>
          <w:kern w:val="2"/>
          <w:lang w:val="en-CA"/>
          <w14:ligatures w14:val="standardContextual"/>
        </w:rPr>
      </w:pPr>
      <w:r w:rsidRPr="00C04DE4">
        <w:rPr>
          <w:kern w:val="2"/>
          <w:lang w:val="en-CA"/>
          <w14:ligatures w14:val="standardContextual"/>
        </w:rPr>
        <w:br/>
      </w:r>
      <w:r w:rsidR="00E603FD" w:rsidRPr="00C04DE4">
        <w:rPr>
          <w:b/>
          <w:bCs/>
          <w:kern w:val="2"/>
          <w:lang w:val="en-CA"/>
          <w14:ligatures w14:val="standardContextual"/>
        </w:rPr>
        <w:t>Signature</w:t>
      </w:r>
      <w:r w:rsidR="00E603FD">
        <w:rPr>
          <w:b/>
          <w:bCs/>
          <w:kern w:val="2"/>
          <w:lang w:val="en-CA"/>
          <w14:ligatures w14:val="standardContextual"/>
        </w:rPr>
        <w:t>: ______________________________________</w:t>
      </w:r>
      <w:r w:rsidRPr="00C04DE4">
        <w:rPr>
          <w:kern w:val="2"/>
          <w:lang w:val="en-CA"/>
          <w14:ligatures w14:val="standardContextual"/>
        </w:rPr>
        <w:t> </w:t>
      </w:r>
      <w:r w:rsidRPr="00C04DE4">
        <w:rPr>
          <w:kern w:val="2"/>
          <w:lang w:val="en-CA"/>
          <w14:ligatures w14:val="standardContextual"/>
        </w:rPr>
        <w:t> </w:t>
      </w:r>
      <w:r w:rsidRPr="00C04DE4">
        <w:rPr>
          <w:b/>
          <w:bCs/>
          <w:kern w:val="2"/>
          <w:lang w:val="en-CA"/>
          <w14:ligatures w14:val="standardContextual"/>
        </w:rPr>
        <w:t>Date</w:t>
      </w:r>
      <w:r w:rsidR="00E603FD">
        <w:rPr>
          <w:b/>
          <w:bCs/>
          <w:kern w:val="2"/>
          <w:lang w:val="en-CA"/>
          <w14:ligatures w14:val="standardContextual"/>
        </w:rPr>
        <w:t>: ____________________________</w:t>
      </w:r>
    </w:p>
    <w:sectPr w:rsidR="00C04DE4" w:rsidRPr="00E603FD">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3A7D5" w14:textId="77777777" w:rsidR="00151A60" w:rsidRDefault="00151A60" w:rsidP="005E5C72">
      <w:pPr>
        <w:spacing w:after="0" w:line="240" w:lineRule="auto"/>
      </w:pPr>
      <w:r>
        <w:separator/>
      </w:r>
    </w:p>
  </w:endnote>
  <w:endnote w:type="continuationSeparator" w:id="0">
    <w:p w14:paraId="3D2D108C" w14:textId="77777777" w:rsidR="00151A60" w:rsidRDefault="00151A60" w:rsidP="005E5C72">
      <w:pPr>
        <w:spacing w:after="0" w:line="240" w:lineRule="auto"/>
      </w:pPr>
      <w:r>
        <w:continuationSeparator/>
      </w:r>
    </w:p>
  </w:endnote>
  <w:endnote w:type="continuationNotice" w:id="1">
    <w:p w14:paraId="3A012E5B" w14:textId="77777777" w:rsidR="00151A60" w:rsidRDefault="00151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BE37" w14:textId="55C492E2" w:rsidR="00C66716" w:rsidRDefault="00C66716" w:rsidP="006209A7">
    <w:pPr>
      <w:pStyle w:val="Footer"/>
      <w:pBdr>
        <w:bottom w:val="single" w:sz="12" w:space="1" w:color="auto"/>
      </w:pBdr>
      <w:jc w:val="center"/>
      <w:rPr>
        <w:rFonts w:ascii="Vijaya" w:hAnsi="Vijaya" w:cs="Vijaya"/>
        <w:sz w:val="48"/>
        <w:szCs w:val="48"/>
      </w:rPr>
    </w:pPr>
  </w:p>
  <w:p w14:paraId="1C32DBBB" w14:textId="109045F5" w:rsidR="006209A7" w:rsidRPr="00C66716" w:rsidRDefault="006209A7" w:rsidP="006209A7">
    <w:pPr>
      <w:pStyle w:val="Footer"/>
      <w:jc w:val="center"/>
      <w:rPr>
        <w:rFonts w:ascii="Vijaya" w:hAnsi="Vijaya" w:cs="Vijaya"/>
        <w:sz w:val="48"/>
        <w:szCs w:val="4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FD1D" w14:textId="77777777" w:rsidR="00151A60" w:rsidRDefault="00151A60" w:rsidP="005E5C72">
      <w:pPr>
        <w:spacing w:after="0" w:line="240" w:lineRule="auto"/>
      </w:pPr>
      <w:r>
        <w:separator/>
      </w:r>
    </w:p>
  </w:footnote>
  <w:footnote w:type="continuationSeparator" w:id="0">
    <w:p w14:paraId="696B97AA" w14:textId="77777777" w:rsidR="00151A60" w:rsidRDefault="00151A60" w:rsidP="005E5C72">
      <w:pPr>
        <w:spacing w:after="0" w:line="240" w:lineRule="auto"/>
      </w:pPr>
      <w:r>
        <w:continuationSeparator/>
      </w:r>
    </w:p>
  </w:footnote>
  <w:footnote w:type="continuationNotice" w:id="1">
    <w:p w14:paraId="0A63FB10" w14:textId="77777777" w:rsidR="00151A60" w:rsidRDefault="00151A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14CE" w14:textId="438E94DA" w:rsidR="00BB2475" w:rsidRPr="0011301D" w:rsidRDefault="00852AA3" w:rsidP="0011301D">
    <w:pPr>
      <w:pBdr>
        <w:bottom w:val="single" w:sz="12" w:space="1" w:color="auto"/>
      </w:pBdr>
      <w:spacing w:after="0" w:line="240" w:lineRule="auto"/>
      <w:ind w:left="720" w:firstLine="720"/>
      <w:rPr>
        <w:rFonts w:ascii="Vijaya" w:hAnsi="Vijaya" w:cs="Vijaya"/>
        <w:sz w:val="56"/>
        <w:szCs w:val="56"/>
      </w:rPr>
    </w:pPr>
    <w:r>
      <w:rPr>
        <w:rFonts w:ascii="Vijaya" w:hAnsi="Vijaya" w:cs="Vijaya"/>
        <w:sz w:val="56"/>
        <w:szCs w:val="56"/>
      </w:rPr>
      <w:t xml:space="preserve">           </w:t>
    </w:r>
    <w:r w:rsidR="003A028D">
      <w:rPr>
        <w:rFonts w:ascii="Vijaya" w:hAnsi="Vijaya" w:cs="Vijaya"/>
        <w:sz w:val="56"/>
        <w:szCs w:val="56"/>
      </w:rPr>
      <w:t xml:space="preserve"> </w:t>
    </w:r>
    <w:r w:rsidR="000C5C6E">
      <w:rPr>
        <w:noProof/>
      </w:rPr>
      <w:drawing>
        <wp:inline distT="0" distB="0" distL="0" distR="0" wp14:anchorId="40688321" wp14:editId="4B19B9C6">
          <wp:extent cx="2638425" cy="1047750"/>
          <wp:effectExtent l="0" t="0" r="9525" b="0"/>
          <wp:docPr id="45827865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78657" name="Picture 2" descr="A black and white logo&#10;&#10;Description automatically generated"/>
                  <pic:cNvPicPr>
                    <a:picLocks noChangeAspect="1" noChangeArrowheads="1"/>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38425" cy="1047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02C"/>
    <w:multiLevelType w:val="hybridMultilevel"/>
    <w:tmpl w:val="B900C78E"/>
    <w:lvl w:ilvl="0" w:tplc="5FBC373E">
      <w:start w:val="57"/>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4E1B2A"/>
    <w:multiLevelType w:val="hybridMultilevel"/>
    <w:tmpl w:val="3258AB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5E7E80"/>
    <w:multiLevelType w:val="singleLevel"/>
    <w:tmpl w:val="ABDEF5B0"/>
    <w:lvl w:ilvl="0">
      <w:start w:val="1"/>
      <w:numFmt w:val="lowerLetter"/>
      <w:lvlText w:val="(%1)"/>
      <w:lvlJc w:val="left"/>
      <w:pPr>
        <w:tabs>
          <w:tab w:val="num" w:pos="1080"/>
        </w:tabs>
        <w:ind w:left="1080" w:hanging="450"/>
      </w:pPr>
      <w:rPr>
        <w:rFonts w:hint="default"/>
      </w:rPr>
    </w:lvl>
  </w:abstractNum>
  <w:abstractNum w:abstractNumId="3" w15:restartNumberingAfterBreak="0">
    <w:nsid w:val="11D41E9B"/>
    <w:multiLevelType w:val="hybridMultilevel"/>
    <w:tmpl w:val="1E307A0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386BB7"/>
    <w:multiLevelType w:val="hybridMultilevel"/>
    <w:tmpl w:val="9C560AE6"/>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A11AEE"/>
    <w:multiLevelType w:val="multilevel"/>
    <w:tmpl w:val="B5B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11A3D"/>
    <w:multiLevelType w:val="hybridMultilevel"/>
    <w:tmpl w:val="17A0DE12"/>
    <w:lvl w:ilvl="0" w:tplc="F3825A34">
      <w:start w:val="2025"/>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B805923"/>
    <w:multiLevelType w:val="hybridMultilevel"/>
    <w:tmpl w:val="9AAAED64"/>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BF57358"/>
    <w:multiLevelType w:val="hybridMultilevel"/>
    <w:tmpl w:val="FCFCF32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1D6669B"/>
    <w:multiLevelType w:val="hybridMultilevel"/>
    <w:tmpl w:val="55C84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7985A22"/>
    <w:multiLevelType w:val="hybridMultilevel"/>
    <w:tmpl w:val="0D84F57C"/>
    <w:lvl w:ilvl="0" w:tplc="FA88F77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9E33C31"/>
    <w:multiLevelType w:val="hybridMultilevel"/>
    <w:tmpl w:val="F142F3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A5F7342"/>
    <w:multiLevelType w:val="hybridMultilevel"/>
    <w:tmpl w:val="3E14EE38"/>
    <w:lvl w:ilvl="0" w:tplc="19CAAA70">
      <w:start w:val="202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59B55CC"/>
    <w:multiLevelType w:val="multilevel"/>
    <w:tmpl w:val="954AB33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915CED"/>
    <w:multiLevelType w:val="hybridMultilevel"/>
    <w:tmpl w:val="48B4AA2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3035641">
    <w:abstractNumId w:val="13"/>
  </w:num>
  <w:num w:numId="2" w16cid:durableId="1778864814">
    <w:abstractNumId w:val="2"/>
  </w:num>
  <w:num w:numId="3" w16cid:durableId="95713746">
    <w:abstractNumId w:val="0"/>
  </w:num>
  <w:num w:numId="4" w16cid:durableId="781611337">
    <w:abstractNumId w:val="7"/>
  </w:num>
  <w:num w:numId="5" w16cid:durableId="1407536749">
    <w:abstractNumId w:val="10"/>
  </w:num>
  <w:num w:numId="6" w16cid:durableId="103888675">
    <w:abstractNumId w:val="14"/>
  </w:num>
  <w:num w:numId="7" w16cid:durableId="1323898224">
    <w:abstractNumId w:val="4"/>
  </w:num>
  <w:num w:numId="8" w16cid:durableId="498083982">
    <w:abstractNumId w:val="8"/>
  </w:num>
  <w:num w:numId="9" w16cid:durableId="873495854">
    <w:abstractNumId w:val="1"/>
  </w:num>
  <w:num w:numId="10" w16cid:durableId="950085127">
    <w:abstractNumId w:val="3"/>
  </w:num>
  <w:num w:numId="11" w16cid:durableId="521865023">
    <w:abstractNumId w:val="11"/>
  </w:num>
  <w:num w:numId="12" w16cid:durableId="543249569">
    <w:abstractNumId w:val="9"/>
  </w:num>
  <w:num w:numId="13" w16cid:durableId="914508921">
    <w:abstractNumId w:val="12"/>
  </w:num>
  <w:num w:numId="14" w16cid:durableId="461771149">
    <w:abstractNumId w:val="6"/>
  </w:num>
  <w:num w:numId="15" w16cid:durableId="1680959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C72"/>
    <w:rsid w:val="00002809"/>
    <w:rsid w:val="00003C60"/>
    <w:rsid w:val="00007125"/>
    <w:rsid w:val="0001338F"/>
    <w:rsid w:val="000135C5"/>
    <w:rsid w:val="00014EE1"/>
    <w:rsid w:val="0001717E"/>
    <w:rsid w:val="000342AF"/>
    <w:rsid w:val="0003563A"/>
    <w:rsid w:val="00035AB2"/>
    <w:rsid w:val="00036643"/>
    <w:rsid w:val="00036977"/>
    <w:rsid w:val="00040FFC"/>
    <w:rsid w:val="00046827"/>
    <w:rsid w:val="000555C7"/>
    <w:rsid w:val="00056465"/>
    <w:rsid w:val="000608A0"/>
    <w:rsid w:val="0006229E"/>
    <w:rsid w:val="000675A9"/>
    <w:rsid w:val="000A0CF5"/>
    <w:rsid w:val="000A2C1A"/>
    <w:rsid w:val="000A30EF"/>
    <w:rsid w:val="000A6B37"/>
    <w:rsid w:val="000A7606"/>
    <w:rsid w:val="000B1638"/>
    <w:rsid w:val="000B19D3"/>
    <w:rsid w:val="000B3B71"/>
    <w:rsid w:val="000B7684"/>
    <w:rsid w:val="000C0481"/>
    <w:rsid w:val="000C0699"/>
    <w:rsid w:val="000C0D1B"/>
    <w:rsid w:val="000C2BED"/>
    <w:rsid w:val="000C5C6E"/>
    <w:rsid w:val="000C69E0"/>
    <w:rsid w:val="000C6B4D"/>
    <w:rsid w:val="000C6C60"/>
    <w:rsid w:val="000D06ED"/>
    <w:rsid w:val="000D3BE2"/>
    <w:rsid w:val="000D5D30"/>
    <w:rsid w:val="000E69BD"/>
    <w:rsid w:val="000F2838"/>
    <w:rsid w:val="0010028E"/>
    <w:rsid w:val="00110963"/>
    <w:rsid w:val="0011301D"/>
    <w:rsid w:val="001207F8"/>
    <w:rsid w:val="001254FE"/>
    <w:rsid w:val="00126FC9"/>
    <w:rsid w:val="00140F77"/>
    <w:rsid w:val="00141A6B"/>
    <w:rsid w:val="00146421"/>
    <w:rsid w:val="00151A60"/>
    <w:rsid w:val="00153D73"/>
    <w:rsid w:val="001631CD"/>
    <w:rsid w:val="001648FB"/>
    <w:rsid w:val="00170640"/>
    <w:rsid w:val="00174F33"/>
    <w:rsid w:val="0017624B"/>
    <w:rsid w:val="001770E7"/>
    <w:rsid w:val="001772D8"/>
    <w:rsid w:val="00184481"/>
    <w:rsid w:val="001856DE"/>
    <w:rsid w:val="001922B6"/>
    <w:rsid w:val="001A020C"/>
    <w:rsid w:val="001A5FBF"/>
    <w:rsid w:val="001B12D2"/>
    <w:rsid w:val="001C5801"/>
    <w:rsid w:val="001D0E3E"/>
    <w:rsid w:val="001D4387"/>
    <w:rsid w:val="001E57CB"/>
    <w:rsid w:val="001E65E2"/>
    <w:rsid w:val="001F08A4"/>
    <w:rsid w:val="001F2279"/>
    <w:rsid w:val="001F6BEA"/>
    <w:rsid w:val="0020244F"/>
    <w:rsid w:val="002048FC"/>
    <w:rsid w:val="00205F27"/>
    <w:rsid w:val="00212CE5"/>
    <w:rsid w:val="0021417D"/>
    <w:rsid w:val="00216715"/>
    <w:rsid w:val="00217A25"/>
    <w:rsid w:val="00220F4A"/>
    <w:rsid w:val="00221C6C"/>
    <w:rsid w:val="0023627B"/>
    <w:rsid w:val="002368B8"/>
    <w:rsid w:val="00236B43"/>
    <w:rsid w:val="00241884"/>
    <w:rsid w:val="00247D12"/>
    <w:rsid w:val="00250FC8"/>
    <w:rsid w:val="00256ED8"/>
    <w:rsid w:val="00261D2C"/>
    <w:rsid w:val="0026556D"/>
    <w:rsid w:val="0026623A"/>
    <w:rsid w:val="002666C4"/>
    <w:rsid w:val="00271878"/>
    <w:rsid w:val="00274C0C"/>
    <w:rsid w:val="002811FF"/>
    <w:rsid w:val="00281D43"/>
    <w:rsid w:val="002965D1"/>
    <w:rsid w:val="002967F3"/>
    <w:rsid w:val="002971C6"/>
    <w:rsid w:val="002A12CB"/>
    <w:rsid w:val="002A1AA9"/>
    <w:rsid w:val="002B17B5"/>
    <w:rsid w:val="002B5449"/>
    <w:rsid w:val="002B755C"/>
    <w:rsid w:val="002D0E07"/>
    <w:rsid w:val="002D3F00"/>
    <w:rsid w:val="002F1CBC"/>
    <w:rsid w:val="002F239D"/>
    <w:rsid w:val="002F5702"/>
    <w:rsid w:val="0032161B"/>
    <w:rsid w:val="003304A0"/>
    <w:rsid w:val="00334107"/>
    <w:rsid w:val="003427B7"/>
    <w:rsid w:val="00346951"/>
    <w:rsid w:val="0035024F"/>
    <w:rsid w:val="0035252A"/>
    <w:rsid w:val="00361F2C"/>
    <w:rsid w:val="0036678A"/>
    <w:rsid w:val="00366793"/>
    <w:rsid w:val="003749AE"/>
    <w:rsid w:val="0039180F"/>
    <w:rsid w:val="00391C89"/>
    <w:rsid w:val="00393867"/>
    <w:rsid w:val="00397431"/>
    <w:rsid w:val="003A028D"/>
    <w:rsid w:val="003A25FF"/>
    <w:rsid w:val="003B38FC"/>
    <w:rsid w:val="003C6C6B"/>
    <w:rsid w:val="003D1EA7"/>
    <w:rsid w:val="003D449A"/>
    <w:rsid w:val="003E1423"/>
    <w:rsid w:val="003E37FB"/>
    <w:rsid w:val="003E5A02"/>
    <w:rsid w:val="003F7593"/>
    <w:rsid w:val="00404340"/>
    <w:rsid w:val="004056DF"/>
    <w:rsid w:val="00405E3E"/>
    <w:rsid w:val="004074F6"/>
    <w:rsid w:val="00410288"/>
    <w:rsid w:val="00411F3C"/>
    <w:rsid w:val="00413D18"/>
    <w:rsid w:val="00420C1B"/>
    <w:rsid w:val="004226AC"/>
    <w:rsid w:val="00424B94"/>
    <w:rsid w:val="00425E31"/>
    <w:rsid w:val="00433888"/>
    <w:rsid w:val="00433ECF"/>
    <w:rsid w:val="00451450"/>
    <w:rsid w:val="004537F5"/>
    <w:rsid w:val="00464D99"/>
    <w:rsid w:val="00480FFF"/>
    <w:rsid w:val="004820EA"/>
    <w:rsid w:val="00483C20"/>
    <w:rsid w:val="004902C9"/>
    <w:rsid w:val="00491871"/>
    <w:rsid w:val="004971AE"/>
    <w:rsid w:val="004A055F"/>
    <w:rsid w:val="004A0A61"/>
    <w:rsid w:val="004B0615"/>
    <w:rsid w:val="004B0725"/>
    <w:rsid w:val="004B59EC"/>
    <w:rsid w:val="004B5E9B"/>
    <w:rsid w:val="004C2663"/>
    <w:rsid w:val="004E367E"/>
    <w:rsid w:val="004E37BB"/>
    <w:rsid w:val="004E45E0"/>
    <w:rsid w:val="0050023D"/>
    <w:rsid w:val="005009A1"/>
    <w:rsid w:val="005047C0"/>
    <w:rsid w:val="0050613E"/>
    <w:rsid w:val="0051028C"/>
    <w:rsid w:val="0051107D"/>
    <w:rsid w:val="00511198"/>
    <w:rsid w:val="005145E8"/>
    <w:rsid w:val="00517998"/>
    <w:rsid w:val="00521DFE"/>
    <w:rsid w:val="00524B3F"/>
    <w:rsid w:val="0053060A"/>
    <w:rsid w:val="00533ECB"/>
    <w:rsid w:val="00534ACD"/>
    <w:rsid w:val="00535524"/>
    <w:rsid w:val="0054316C"/>
    <w:rsid w:val="00543AD3"/>
    <w:rsid w:val="0054513C"/>
    <w:rsid w:val="00552A83"/>
    <w:rsid w:val="00553ADF"/>
    <w:rsid w:val="00556E58"/>
    <w:rsid w:val="00563779"/>
    <w:rsid w:val="00566A9B"/>
    <w:rsid w:val="00567D08"/>
    <w:rsid w:val="00580BAA"/>
    <w:rsid w:val="0058153D"/>
    <w:rsid w:val="00581D86"/>
    <w:rsid w:val="00592287"/>
    <w:rsid w:val="005930D0"/>
    <w:rsid w:val="005B36C8"/>
    <w:rsid w:val="005B64CD"/>
    <w:rsid w:val="005C05DF"/>
    <w:rsid w:val="005C314E"/>
    <w:rsid w:val="005C59C0"/>
    <w:rsid w:val="005D0730"/>
    <w:rsid w:val="005D107E"/>
    <w:rsid w:val="005D39AF"/>
    <w:rsid w:val="005D3BDB"/>
    <w:rsid w:val="005E33DD"/>
    <w:rsid w:val="005E5C72"/>
    <w:rsid w:val="005F457D"/>
    <w:rsid w:val="005F5E96"/>
    <w:rsid w:val="00601536"/>
    <w:rsid w:val="00603B28"/>
    <w:rsid w:val="006041A7"/>
    <w:rsid w:val="006044CC"/>
    <w:rsid w:val="006101EA"/>
    <w:rsid w:val="0061153C"/>
    <w:rsid w:val="006209A7"/>
    <w:rsid w:val="006220AE"/>
    <w:rsid w:val="00622AF9"/>
    <w:rsid w:val="0063221B"/>
    <w:rsid w:val="00640E43"/>
    <w:rsid w:val="00644147"/>
    <w:rsid w:val="00646B29"/>
    <w:rsid w:val="0064717E"/>
    <w:rsid w:val="00647E2A"/>
    <w:rsid w:val="00667752"/>
    <w:rsid w:val="00667CE3"/>
    <w:rsid w:val="006748B5"/>
    <w:rsid w:val="0069056F"/>
    <w:rsid w:val="00690C9A"/>
    <w:rsid w:val="00695117"/>
    <w:rsid w:val="006A5F62"/>
    <w:rsid w:val="006A7674"/>
    <w:rsid w:val="006B01FA"/>
    <w:rsid w:val="006B2598"/>
    <w:rsid w:val="006B3F24"/>
    <w:rsid w:val="006B6933"/>
    <w:rsid w:val="006C1722"/>
    <w:rsid w:val="006E026C"/>
    <w:rsid w:val="006F273F"/>
    <w:rsid w:val="006F3A50"/>
    <w:rsid w:val="006F596D"/>
    <w:rsid w:val="006F64E4"/>
    <w:rsid w:val="006F7269"/>
    <w:rsid w:val="0070393D"/>
    <w:rsid w:val="00704CB8"/>
    <w:rsid w:val="007158AE"/>
    <w:rsid w:val="007171B5"/>
    <w:rsid w:val="0072237F"/>
    <w:rsid w:val="00731D0D"/>
    <w:rsid w:val="00736454"/>
    <w:rsid w:val="00736461"/>
    <w:rsid w:val="00737166"/>
    <w:rsid w:val="007453B7"/>
    <w:rsid w:val="00747012"/>
    <w:rsid w:val="007519EB"/>
    <w:rsid w:val="0075255B"/>
    <w:rsid w:val="00752FD6"/>
    <w:rsid w:val="00764B8E"/>
    <w:rsid w:val="00765568"/>
    <w:rsid w:val="00765D6D"/>
    <w:rsid w:val="007725EF"/>
    <w:rsid w:val="007732CC"/>
    <w:rsid w:val="00787698"/>
    <w:rsid w:val="00793C5C"/>
    <w:rsid w:val="00797787"/>
    <w:rsid w:val="007978DF"/>
    <w:rsid w:val="007A4DA8"/>
    <w:rsid w:val="007A5EFD"/>
    <w:rsid w:val="007B0058"/>
    <w:rsid w:val="007C0F65"/>
    <w:rsid w:val="007C2F0B"/>
    <w:rsid w:val="007C34A2"/>
    <w:rsid w:val="007E443F"/>
    <w:rsid w:val="007F1802"/>
    <w:rsid w:val="007F1D1A"/>
    <w:rsid w:val="00804D76"/>
    <w:rsid w:val="00812F7C"/>
    <w:rsid w:val="00813311"/>
    <w:rsid w:val="008250B0"/>
    <w:rsid w:val="00826671"/>
    <w:rsid w:val="00836092"/>
    <w:rsid w:val="00840C57"/>
    <w:rsid w:val="0084343C"/>
    <w:rsid w:val="00844124"/>
    <w:rsid w:val="00852AA3"/>
    <w:rsid w:val="00853C9B"/>
    <w:rsid w:val="0085452C"/>
    <w:rsid w:val="008565E3"/>
    <w:rsid w:val="00857AED"/>
    <w:rsid w:val="00863065"/>
    <w:rsid w:val="00865912"/>
    <w:rsid w:val="00874920"/>
    <w:rsid w:val="008759EE"/>
    <w:rsid w:val="00884200"/>
    <w:rsid w:val="0089328D"/>
    <w:rsid w:val="00894CAF"/>
    <w:rsid w:val="008956AE"/>
    <w:rsid w:val="008979AB"/>
    <w:rsid w:val="008A677B"/>
    <w:rsid w:val="008A7709"/>
    <w:rsid w:val="008A77F0"/>
    <w:rsid w:val="008B2F51"/>
    <w:rsid w:val="008C2508"/>
    <w:rsid w:val="008C2C2B"/>
    <w:rsid w:val="008C78B0"/>
    <w:rsid w:val="008C7DC2"/>
    <w:rsid w:val="008D1BA4"/>
    <w:rsid w:val="008D2B0C"/>
    <w:rsid w:val="008D625D"/>
    <w:rsid w:val="008D6BE2"/>
    <w:rsid w:val="008D7121"/>
    <w:rsid w:val="008D73C7"/>
    <w:rsid w:val="008F1228"/>
    <w:rsid w:val="008F1731"/>
    <w:rsid w:val="008F36E5"/>
    <w:rsid w:val="00900E17"/>
    <w:rsid w:val="0090393A"/>
    <w:rsid w:val="0090661C"/>
    <w:rsid w:val="0091162D"/>
    <w:rsid w:val="009143E6"/>
    <w:rsid w:val="009254E1"/>
    <w:rsid w:val="00925AA5"/>
    <w:rsid w:val="00927258"/>
    <w:rsid w:val="009303D4"/>
    <w:rsid w:val="00940DAA"/>
    <w:rsid w:val="009435C2"/>
    <w:rsid w:val="00943CC1"/>
    <w:rsid w:val="00944902"/>
    <w:rsid w:val="0094550C"/>
    <w:rsid w:val="009527DA"/>
    <w:rsid w:val="00965BB4"/>
    <w:rsid w:val="009706BB"/>
    <w:rsid w:val="00973F95"/>
    <w:rsid w:val="009775A8"/>
    <w:rsid w:val="00980931"/>
    <w:rsid w:val="00993423"/>
    <w:rsid w:val="00997814"/>
    <w:rsid w:val="009A0757"/>
    <w:rsid w:val="009A6E36"/>
    <w:rsid w:val="009B5653"/>
    <w:rsid w:val="009B7162"/>
    <w:rsid w:val="009D6F6D"/>
    <w:rsid w:val="009E1B5D"/>
    <w:rsid w:val="009F011D"/>
    <w:rsid w:val="009F4C90"/>
    <w:rsid w:val="00A042A4"/>
    <w:rsid w:val="00A04346"/>
    <w:rsid w:val="00A05254"/>
    <w:rsid w:val="00A0603C"/>
    <w:rsid w:val="00A10A51"/>
    <w:rsid w:val="00A1247C"/>
    <w:rsid w:val="00A14B56"/>
    <w:rsid w:val="00A15049"/>
    <w:rsid w:val="00A27FD0"/>
    <w:rsid w:val="00A27FDB"/>
    <w:rsid w:val="00A31356"/>
    <w:rsid w:val="00A35F4E"/>
    <w:rsid w:val="00A37E2A"/>
    <w:rsid w:val="00A458DF"/>
    <w:rsid w:val="00A50C67"/>
    <w:rsid w:val="00A52E2A"/>
    <w:rsid w:val="00A55883"/>
    <w:rsid w:val="00A57A69"/>
    <w:rsid w:val="00A63134"/>
    <w:rsid w:val="00A6430D"/>
    <w:rsid w:val="00A6573C"/>
    <w:rsid w:val="00A678B9"/>
    <w:rsid w:val="00A73C0C"/>
    <w:rsid w:val="00A73D1B"/>
    <w:rsid w:val="00A75200"/>
    <w:rsid w:val="00A77986"/>
    <w:rsid w:val="00A91BD1"/>
    <w:rsid w:val="00A92524"/>
    <w:rsid w:val="00A9392C"/>
    <w:rsid w:val="00AA0290"/>
    <w:rsid w:val="00AA03E6"/>
    <w:rsid w:val="00AA1A9A"/>
    <w:rsid w:val="00AA21B6"/>
    <w:rsid w:val="00AA3EF9"/>
    <w:rsid w:val="00AA753C"/>
    <w:rsid w:val="00AB74F4"/>
    <w:rsid w:val="00AC4A73"/>
    <w:rsid w:val="00AC4E83"/>
    <w:rsid w:val="00AD03C6"/>
    <w:rsid w:val="00AD1A85"/>
    <w:rsid w:val="00AD275C"/>
    <w:rsid w:val="00AD28D3"/>
    <w:rsid w:val="00AF0487"/>
    <w:rsid w:val="00AF359A"/>
    <w:rsid w:val="00AF7AB1"/>
    <w:rsid w:val="00B00357"/>
    <w:rsid w:val="00B06F6A"/>
    <w:rsid w:val="00B11671"/>
    <w:rsid w:val="00B12878"/>
    <w:rsid w:val="00B17217"/>
    <w:rsid w:val="00B24814"/>
    <w:rsid w:val="00B27BDF"/>
    <w:rsid w:val="00B3207B"/>
    <w:rsid w:val="00B332FB"/>
    <w:rsid w:val="00B34335"/>
    <w:rsid w:val="00B35388"/>
    <w:rsid w:val="00B5607A"/>
    <w:rsid w:val="00B7207F"/>
    <w:rsid w:val="00B7414C"/>
    <w:rsid w:val="00B76222"/>
    <w:rsid w:val="00B84408"/>
    <w:rsid w:val="00B93CB2"/>
    <w:rsid w:val="00B974AF"/>
    <w:rsid w:val="00BA290F"/>
    <w:rsid w:val="00BA7233"/>
    <w:rsid w:val="00BB0FE0"/>
    <w:rsid w:val="00BB1717"/>
    <w:rsid w:val="00BB2475"/>
    <w:rsid w:val="00BB7AA3"/>
    <w:rsid w:val="00BB7DB2"/>
    <w:rsid w:val="00BC3EA0"/>
    <w:rsid w:val="00BC431C"/>
    <w:rsid w:val="00BD2276"/>
    <w:rsid w:val="00BD23AA"/>
    <w:rsid w:val="00BD3D8F"/>
    <w:rsid w:val="00BD6F86"/>
    <w:rsid w:val="00BD70A5"/>
    <w:rsid w:val="00BE1439"/>
    <w:rsid w:val="00BE1C15"/>
    <w:rsid w:val="00BE1CE0"/>
    <w:rsid w:val="00BE457E"/>
    <w:rsid w:val="00BF5734"/>
    <w:rsid w:val="00C02CBD"/>
    <w:rsid w:val="00C04DE4"/>
    <w:rsid w:val="00C070FE"/>
    <w:rsid w:val="00C21835"/>
    <w:rsid w:val="00C22635"/>
    <w:rsid w:val="00C23A79"/>
    <w:rsid w:val="00C2608E"/>
    <w:rsid w:val="00C26B9E"/>
    <w:rsid w:val="00C26C4F"/>
    <w:rsid w:val="00C362E6"/>
    <w:rsid w:val="00C42EB5"/>
    <w:rsid w:val="00C42ECF"/>
    <w:rsid w:val="00C4392C"/>
    <w:rsid w:val="00C46490"/>
    <w:rsid w:val="00C51394"/>
    <w:rsid w:val="00C52CCE"/>
    <w:rsid w:val="00C53C4E"/>
    <w:rsid w:val="00C54584"/>
    <w:rsid w:val="00C5612A"/>
    <w:rsid w:val="00C6112E"/>
    <w:rsid w:val="00C63920"/>
    <w:rsid w:val="00C64A3A"/>
    <w:rsid w:val="00C66716"/>
    <w:rsid w:val="00C67385"/>
    <w:rsid w:val="00C7758D"/>
    <w:rsid w:val="00C80C4A"/>
    <w:rsid w:val="00C873B4"/>
    <w:rsid w:val="00C90BCB"/>
    <w:rsid w:val="00C942DB"/>
    <w:rsid w:val="00C9599C"/>
    <w:rsid w:val="00CA11E6"/>
    <w:rsid w:val="00CB0067"/>
    <w:rsid w:val="00CB030F"/>
    <w:rsid w:val="00CB194A"/>
    <w:rsid w:val="00CB304C"/>
    <w:rsid w:val="00CB7D62"/>
    <w:rsid w:val="00CC67EF"/>
    <w:rsid w:val="00CC7DB2"/>
    <w:rsid w:val="00CD3008"/>
    <w:rsid w:val="00CD79AA"/>
    <w:rsid w:val="00CE4243"/>
    <w:rsid w:val="00CE741B"/>
    <w:rsid w:val="00CF4792"/>
    <w:rsid w:val="00CF769F"/>
    <w:rsid w:val="00D0160F"/>
    <w:rsid w:val="00D050B7"/>
    <w:rsid w:val="00D13AD2"/>
    <w:rsid w:val="00D14449"/>
    <w:rsid w:val="00D30F36"/>
    <w:rsid w:val="00D31B10"/>
    <w:rsid w:val="00D32111"/>
    <w:rsid w:val="00D32772"/>
    <w:rsid w:val="00D36FB3"/>
    <w:rsid w:val="00D40586"/>
    <w:rsid w:val="00D446A6"/>
    <w:rsid w:val="00D45D48"/>
    <w:rsid w:val="00D46541"/>
    <w:rsid w:val="00D479BA"/>
    <w:rsid w:val="00D53124"/>
    <w:rsid w:val="00D544C3"/>
    <w:rsid w:val="00D63907"/>
    <w:rsid w:val="00D645C7"/>
    <w:rsid w:val="00D6475E"/>
    <w:rsid w:val="00D65FE8"/>
    <w:rsid w:val="00D67158"/>
    <w:rsid w:val="00D70EAF"/>
    <w:rsid w:val="00D74A4D"/>
    <w:rsid w:val="00D74BC9"/>
    <w:rsid w:val="00D76E5A"/>
    <w:rsid w:val="00D81F6D"/>
    <w:rsid w:val="00D872B2"/>
    <w:rsid w:val="00D874B9"/>
    <w:rsid w:val="00D91A3B"/>
    <w:rsid w:val="00DA0653"/>
    <w:rsid w:val="00DA772D"/>
    <w:rsid w:val="00DB02D9"/>
    <w:rsid w:val="00DB143C"/>
    <w:rsid w:val="00DB17F4"/>
    <w:rsid w:val="00DB3893"/>
    <w:rsid w:val="00DB5280"/>
    <w:rsid w:val="00DB68C1"/>
    <w:rsid w:val="00DC04AE"/>
    <w:rsid w:val="00DC40C6"/>
    <w:rsid w:val="00DC6DB3"/>
    <w:rsid w:val="00DD7690"/>
    <w:rsid w:val="00DF07EC"/>
    <w:rsid w:val="00DF249B"/>
    <w:rsid w:val="00DF7BAE"/>
    <w:rsid w:val="00E034B3"/>
    <w:rsid w:val="00E17543"/>
    <w:rsid w:val="00E234DF"/>
    <w:rsid w:val="00E273F3"/>
    <w:rsid w:val="00E30293"/>
    <w:rsid w:val="00E32D1F"/>
    <w:rsid w:val="00E41859"/>
    <w:rsid w:val="00E43028"/>
    <w:rsid w:val="00E4508C"/>
    <w:rsid w:val="00E46393"/>
    <w:rsid w:val="00E57CEE"/>
    <w:rsid w:val="00E603FD"/>
    <w:rsid w:val="00E7254C"/>
    <w:rsid w:val="00E7299F"/>
    <w:rsid w:val="00E82214"/>
    <w:rsid w:val="00E94FAD"/>
    <w:rsid w:val="00EA0882"/>
    <w:rsid w:val="00EA24CE"/>
    <w:rsid w:val="00EA2A23"/>
    <w:rsid w:val="00EA4BF4"/>
    <w:rsid w:val="00EA7741"/>
    <w:rsid w:val="00EB0940"/>
    <w:rsid w:val="00EB420B"/>
    <w:rsid w:val="00EB4E01"/>
    <w:rsid w:val="00EB533F"/>
    <w:rsid w:val="00EB7D17"/>
    <w:rsid w:val="00EC1E74"/>
    <w:rsid w:val="00EC2B23"/>
    <w:rsid w:val="00EC4A0D"/>
    <w:rsid w:val="00ED0BCC"/>
    <w:rsid w:val="00ED51BE"/>
    <w:rsid w:val="00ED5A71"/>
    <w:rsid w:val="00ED5EE9"/>
    <w:rsid w:val="00ED74E5"/>
    <w:rsid w:val="00EE1956"/>
    <w:rsid w:val="00EE3CE5"/>
    <w:rsid w:val="00EE6B31"/>
    <w:rsid w:val="00EE75EE"/>
    <w:rsid w:val="00EF1274"/>
    <w:rsid w:val="00EF21F1"/>
    <w:rsid w:val="00F00736"/>
    <w:rsid w:val="00F00A92"/>
    <w:rsid w:val="00F04FDF"/>
    <w:rsid w:val="00F078A5"/>
    <w:rsid w:val="00F1255C"/>
    <w:rsid w:val="00F131E2"/>
    <w:rsid w:val="00F1769E"/>
    <w:rsid w:val="00F200BD"/>
    <w:rsid w:val="00F213F0"/>
    <w:rsid w:val="00F21D1F"/>
    <w:rsid w:val="00F34FD1"/>
    <w:rsid w:val="00F3769D"/>
    <w:rsid w:val="00F4119A"/>
    <w:rsid w:val="00F41A5B"/>
    <w:rsid w:val="00F44A3B"/>
    <w:rsid w:val="00F67048"/>
    <w:rsid w:val="00F73490"/>
    <w:rsid w:val="00F74A7E"/>
    <w:rsid w:val="00F7584F"/>
    <w:rsid w:val="00F75D22"/>
    <w:rsid w:val="00F76297"/>
    <w:rsid w:val="00F90331"/>
    <w:rsid w:val="00FA49B5"/>
    <w:rsid w:val="00FA6A72"/>
    <w:rsid w:val="00FA7351"/>
    <w:rsid w:val="00FA7727"/>
    <w:rsid w:val="00FB2D75"/>
    <w:rsid w:val="00FB5415"/>
    <w:rsid w:val="00FB593A"/>
    <w:rsid w:val="00FC110E"/>
    <w:rsid w:val="00FC27CD"/>
    <w:rsid w:val="00FD5CFB"/>
    <w:rsid w:val="00FD75CB"/>
    <w:rsid w:val="00FE7663"/>
    <w:rsid w:val="00FF27A5"/>
    <w:rsid w:val="00FF2D73"/>
    <w:rsid w:val="00FF47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24B0"/>
  <w15:chartTrackingRefBased/>
  <w15:docId w15:val="{F6BF5802-82A8-450B-B012-A34DCBE6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3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5E5C7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5E5C7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5E5C72"/>
    <w:pPr>
      <w:keepNext/>
      <w:keepLines/>
      <w:spacing w:before="160" w:after="80" w:line="259" w:lineRule="auto"/>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unhideWhenUsed/>
    <w:qFormat/>
    <w:rsid w:val="005E5C72"/>
    <w:pPr>
      <w:keepNext/>
      <w:keepLines/>
      <w:spacing w:before="80" w:after="40" w:line="259" w:lineRule="auto"/>
      <w:outlineLvl w:val="3"/>
    </w:pPr>
    <w:rPr>
      <w:rFonts w:eastAsiaTheme="majorEastAsia"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5E5C72"/>
    <w:pPr>
      <w:keepNext/>
      <w:keepLines/>
      <w:spacing w:before="80" w:after="40" w:line="259" w:lineRule="auto"/>
      <w:outlineLvl w:val="4"/>
    </w:pPr>
    <w:rPr>
      <w:rFonts w:eastAsiaTheme="majorEastAsia"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5E5C72"/>
    <w:pPr>
      <w:keepNext/>
      <w:keepLines/>
      <w:spacing w:before="40" w:after="0" w:line="259" w:lineRule="auto"/>
      <w:outlineLvl w:val="5"/>
    </w:pPr>
    <w:rPr>
      <w:rFonts w:eastAsiaTheme="majorEastAsia"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5E5C72"/>
    <w:pPr>
      <w:keepNext/>
      <w:keepLines/>
      <w:spacing w:before="40" w:after="0" w:line="259" w:lineRule="auto"/>
      <w:outlineLvl w:val="6"/>
    </w:pPr>
    <w:rPr>
      <w:rFonts w:eastAsiaTheme="majorEastAsia"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5E5C72"/>
    <w:pPr>
      <w:keepNext/>
      <w:keepLines/>
      <w:spacing w:after="0" w:line="259" w:lineRule="auto"/>
      <w:outlineLvl w:val="7"/>
    </w:pPr>
    <w:rPr>
      <w:rFonts w:eastAsiaTheme="majorEastAsia"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5E5C72"/>
    <w:pPr>
      <w:keepNext/>
      <w:keepLines/>
      <w:spacing w:after="0" w:line="259" w:lineRule="auto"/>
      <w:outlineLvl w:val="8"/>
    </w:pPr>
    <w:rPr>
      <w:rFonts w:eastAsiaTheme="majorEastAsia" w:cstheme="majorBidi"/>
      <w:color w:val="272727" w:themeColor="text1" w:themeTint="D8"/>
      <w:kern w:val="2"/>
      <w:lang w:val="en-CA"/>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E5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C72"/>
    <w:rPr>
      <w:rFonts w:eastAsiaTheme="majorEastAsia" w:cstheme="majorBidi"/>
      <w:color w:val="272727" w:themeColor="text1" w:themeTint="D8"/>
    </w:rPr>
  </w:style>
  <w:style w:type="paragraph" w:styleId="Title">
    <w:name w:val="Title"/>
    <w:basedOn w:val="Normal"/>
    <w:next w:val="Normal"/>
    <w:link w:val="TitleChar"/>
    <w:uiPriority w:val="10"/>
    <w:qFormat/>
    <w:rsid w:val="005E5C72"/>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5E5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C72"/>
    <w:pPr>
      <w:numPr>
        <w:ilvl w:val="1"/>
      </w:numPr>
      <w:spacing w:after="160" w:line="259"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5E5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C72"/>
    <w:pPr>
      <w:spacing w:before="160" w:after="160" w:line="259" w:lineRule="auto"/>
      <w:jc w:val="center"/>
    </w:pPr>
    <w:rPr>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5E5C72"/>
    <w:rPr>
      <w:i/>
      <w:iCs/>
      <w:color w:val="404040" w:themeColor="text1" w:themeTint="BF"/>
    </w:rPr>
  </w:style>
  <w:style w:type="paragraph" w:styleId="ListParagraph">
    <w:name w:val="List Paragraph"/>
    <w:basedOn w:val="Normal"/>
    <w:uiPriority w:val="34"/>
    <w:qFormat/>
    <w:rsid w:val="005E5C72"/>
    <w:pPr>
      <w:spacing w:after="160" w:line="259" w:lineRule="auto"/>
      <w:ind w:left="720"/>
      <w:contextualSpacing/>
    </w:pPr>
    <w:rPr>
      <w:kern w:val="2"/>
      <w:lang w:val="en-CA"/>
      <w14:ligatures w14:val="standardContextual"/>
    </w:rPr>
  </w:style>
  <w:style w:type="character" w:styleId="IntenseEmphasis">
    <w:name w:val="Intense Emphasis"/>
    <w:basedOn w:val="DefaultParagraphFont"/>
    <w:uiPriority w:val="21"/>
    <w:qFormat/>
    <w:rsid w:val="005E5C72"/>
    <w:rPr>
      <w:i/>
      <w:iCs/>
      <w:color w:val="0F4761" w:themeColor="accent1" w:themeShade="BF"/>
    </w:rPr>
  </w:style>
  <w:style w:type="paragraph" w:styleId="IntenseQuote">
    <w:name w:val="Intense Quote"/>
    <w:basedOn w:val="Normal"/>
    <w:next w:val="Normal"/>
    <w:link w:val="IntenseQuoteChar"/>
    <w:uiPriority w:val="30"/>
    <w:qFormat/>
    <w:rsid w:val="005E5C7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5E5C72"/>
    <w:rPr>
      <w:i/>
      <w:iCs/>
      <w:color w:val="0F4761" w:themeColor="accent1" w:themeShade="BF"/>
    </w:rPr>
  </w:style>
  <w:style w:type="character" w:styleId="IntenseReference">
    <w:name w:val="Intense Reference"/>
    <w:basedOn w:val="DefaultParagraphFont"/>
    <w:uiPriority w:val="32"/>
    <w:qFormat/>
    <w:rsid w:val="005E5C72"/>
    <w:rPr>
      <w:b/>
      <w:bCs/>
      <w:smallCaps/>
      <w:color w:val="0F4761" w:themeColor="accent1" w:themeShade="BF"/>
      <w:spacing w:val="5"/>
    </w:rPr>
  </w:style>
  <w:style w:type="paragraph" w:styleId="Header">
    <w:name w:val="header"/>
    <w:basedOn w:val="Normal"/>
    <w:link w:val="Head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HeaderChar">
    <w:name w:val="Header Char"/>
    <w:basedOn w:val="DefaultParagraphFont"/>
    <w:link w:val="Header"/>
    <w:uiPriority w:val="99"/>
    <w:rsid w:val="005E5C72"/>
  </w:style>
  <w:style w:type="paragraph" w:styleId="Footer">
    <w:name w:val="footer"/>
    <w:basedOn w:val="Normal"/>
    <w:link w:val="Foot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FooterChar">
    <w:name w:val="Footer Char"/>
    <w:basedOn w:val="DefaultParagraphFont"/>
    <w:link w:val="Footer"/>
    <w:uiPriority w:val="99"/>
    <w:rsid w:val="005E5C72"/>
  </w:style>
  <w:style w:type="character" w:styleId="Hyperlink">
    <w:name w:val="Hyperlink"/>
    <w:basedOn w:val="DefaultParagraphFont"/>
    <w:uiPriority w:val="99"/>
    <w:unhideWhenUsed/>
    <w:rsid w:val="005E5C72"/>
    <w:rPr>
      <w:color w:val="467886" w:themeColor="hyperlink"/>
      <w:u w:val="single"/>
    </w:rPr>
  </w:style>
  <w:style w:type="character" w:styleId="UnresolvedMention">
    <w:name w:val="Unresolved Mention"/>
    <w:basedOn w:val="DefaultParagraphFont"/>
    <w:uiPriority w:val="99"/>
    <w:semiHidden/>
    <w:unhideWhenUsed/>
    <w:rsid w:val="0051107D"/>
    <w:rPr>
      <w:color w:val="605E5C"/>
      <w:shd w:val="clear" w:color="auto" w:fill="E1DFDD"/>
    </w:rPr>
  </w:style>
  <w:style w:type="table" w:styleId="TableGrid">
    <w:name w:val="Table Grid"/>
    <w:basedOn w:val="TableNormal"/>
    <w:rsid w:val="0084343C"/>
    <w:pPr>
      <w:spacing w:after="0" w:line="240" w:lineRule="auto"/>
    </w:pPr>
    <w:rPr>
      <w:rFonts w:ascii="Calibri" w:eastAsia="Calibri" w:hAnsi="Calibri"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90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ageoftorquay.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Friess</dc:creator>
  <cp:keywords/>
  <dc:description/>
  <cp:lastModifiedBy>Ashlee Friess</cp:lastModifiedBy>
  <cp:revision>15</cp:revision>
  <cp:lastPrinted>2024-11-18T19:24:00Z</cp:lastPrinted>
  <dcterms:created xsi:type="dcterms:W3CDTF">2026-09-10T20:27:00Z</dcterms:created>
  <dcterms:modified xsi:type="dcterms:W3CDTF">2026-10-13T17:38:00Z</dcterms:modified>
</cp:coreProperties>
</file>